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57"/>
        <w:gridCol w:w="3402"/>
        <w:gridCol w:w="3402"/>
        <w:gridCol w:w="3402"/>
      </w:tblGrid>
      <w:tr w:rsidR="00D24279" w:rsidRPr="005F5AAD" w14:paraId="143790A3" w14:textId="77777777" w:rsidTr="00002A4E">
        <w:tc>
          <w:tcPr>
            <w:tcW w:w="4957" w:type="dxa"/>
            <w:shd w:val="clear" w:color="auto" w:fill="D9E2F3" w:themeFill="accent1" w:themeFillTint="33"/>
          </w:tcPr>
          <w:p w14:paraId="10A0592C" w14:textId="7FB21D0B" w:rsidR="00D24279" w:rsidRPr="005F5AAD" w:rsidRDefault="007479EF" w:rsidP="00002A4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Ta</w:t>
            </w:r>
            <w:r w:rsidR="00D24279" w:rsidRPr="005F5AAD">
              <w:rPr>
                <w:b/>
                <w:bCs/>
                <w:sz w:val="32"/>
                <w:szCs w:val="32"/>
              </w:rPr>
              <w:t>in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14:paraId="7289A76D" w14:textId="77777777" w:rsidR="00D24279" w:rsidRPr="005F5AAD" w:rsidRDefault="00D24279" w:rsidP="00002A4E">
            <w:pPr>
              <w:rPr>
                <w:b/>
                <w:bCs/>
                <w:sz w:val="32"/>
                <w:szCs w:val="32"/>
              </w:rPr>
            </w:pPr>
            <w:r w:rsidRPr="005F5AAD">
              <w:rPr>
                <w:b/>
                <w:bCs/>
                <w:sz w:val="32"/>
                <w:szCs w:val="32"/>
              </w:rPr>
              <w:t>Portmahomack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14:paraId="25E8F483" w14:textId="77777777" w:rsidR="00D24279" w:rsidRPr="005F5AAD" w:rsidRDefault="00D24279" w:rsidP="00002A4E">
            <w:pPr>
              <w:rPr>
                <w:b/>
                <w:bCs/>
                <w:sz w:val="32"/>
                <w:szCs w:val="32"/>
              </w:rPr>
            </w:pPr>
            <w:r w:rsidRPr="005F5AAD">
              <w:rPr>
                <w:b/>
                <w:bCs/>
                <w:sz w:val="32"/>
                <w:szCs w:val="32"/>
              </w:rPr>
              <w:t>Seaboard Villages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4F91F6D" w14:textId="77777777" w:rsidR="00D24279" w:rsidRPr="005F5AAD" w:rsidRDefault="00D24279" w:rsidP="00002A4E">
            <w:pPr>
              <w:rPr>
                <w:b/>
                <w:bCs/>
                <w:sz w:val="32"/>
                <w:szCs w:val="32"/>
              </w:rPr>
            </w:pPr>
            <w:r w:rsidRPr="005F5AAD">
              <w:rPr>
                <w:b/>
                <w:bCs/>
                <w:sz w:val="32"/>
                <w:szCs w:val="32"/>
              </w:rPr>
              <w:t>Fearn</w:t>
            </w:r>
          </w:p>
        </w:tc>
      </w:tr>
      <w:tr w:rsidR="009E77F1" w:rsidRPr="005F5AAD" w14:paraId="79EB3F0A" w14:textId="77777777" w:rsidTr="00002A4E">
        <w:trPr>
          <w:trHeight w:val="1840"/>
        </w:trPr>
        <w:tc>
          <w:tcPr>
            <w:tcW w:w="4957" w:type="dxa"/>
            <w:vMerge w:val="restart"/>
          </w:tcPr>
          <w:p w14:paraId="32B47064" w14:textId="77777777" w:rsidR="009E77F1" w:rsidRPr="005F5AAD" w:rsidRDefault="009E77F1" w:rsidP="00002A4E">
            <w:pPr>
              <w:rPr>
                <w:b/>
                <w:bCs/>
                <w:u w:val="single"/>
              </w:rPr>
            </w:pPr>
            <w:r w:rsidRPr="005F5AAD">
              <w:rPr>
                <w:b/>
                <w:bCs/>
                <w:u w:val="single"/>
              </w:rPr>
              <w:t>Wells Chemist</w:t>
            </w:r>
          </w:p>
          <w:p w14:paraId="4F48887D" w14:textId="77777777" w:rsidR="009E77F1" w:rsidRPr="005F5AAD" w:rsidRDefault="009E77F1" w:rsidP="00002A4E">
            <w:r w:rsidRPr="005F5AAD">
              <w:t>5-9 High Street – open 10am – 1pm and 2 – 5pm.</w:t>
            </w:r>
          </w:p>
          <w:p w14:paraId="2CA90D49" w14:textId="77777777" w:rsidR="009E77F1" w:rsidRPr="005F5AAD" w:rsidRDefault="009E77F1" w:rsidP="00002A4E">
            <w:r w:rsidRPr="005F5AAD">
              <w:t>23-24 High Street – open 10am – 12pm and 1 – 5pm.</w:t>
            </w:r>
          </w:p>
          <w:p w14:paraId="6C6F763E" w14:textId="77777777" w:rsidR="009E77F1" w:rsidRPr="00D678CD" w:rsidRDefault="009E77F1" w:rsidP="00002A4E">
            <w:pPr>
              <w:rPr>
                <w:sz w:val="16"/>
                <w:szCs w:val="16"/>
              </w:rPr>
            </w:pPr>
          </w:p>
          <w:p w14:paraId="0B1828BB" w14:textId="77777777" w:rsidR="009E77F1" w:rsidRPr="005F5AAD" w:rsidRDefault="009E77F1" w:rsidP="00002A4E">
            <w:pPr>
              <w:rPr>
                <w:b/>
                <w:bCs/>
                <w:u w:val="single"/>
              </w:rPr>
            </w:pPr>
            <w:r w:rsidRPr="005F5AAD">
              <w:rPr>
                <w:b/>
                <w:bCs/>
                <w:u w:val="single"/>
              </w:rPr>
              <w:t>Tain Co-op</w:t>
            </w:r>
          </w:p>
          <w:p w14:paraId="38DF3951" w14:textId="28AFC89E" w:rsidR="009E77F1" w:rsidRPr="005F5AAD" w:rsidRDefault="009E77F1" w:rsidP="00002A4E">
            <w:r w:rsidRPr="005F5AAD">
              <w:t xml:space="preserve">Reduced opening hours 7am – </w:t>
            </w:r>
            <w:r w:rsidR="008C2312">
              <w:t xml:space="preserve">8 </w:t>
            </w:r>
            <w:r w:rsidRPr="005F5AAD">
              <w:t>pm.</w:t>
            </w:r>
          </w:p>
          <w:p w14:paraId="66A6B8C8" w14:textId="77777777" w:rsidR="009E77F1" w:rsidRPr="00D678CD" w:rsidRDefault="009E77F1" w:rsidP="00002A4E">
            <w:pPr>
              <w:rPr>
                <w:sz w:val="16"/>
                <w:szCs w:val="16"/>
              </w:rPr>
            </w:pPr>
          </w:p>
          <w:p w14:paraId="250BC120" w14:textId="77777777" w:rsidR="009E77F1" w:rsidRPr="005F5AAD" w:rsidRDefault="009E77F1" w:rsidP="00002A4E">
            <w:r w:rsidRPr="005F5AAD">
              <w:rPr>
                <w:b/>
                <w:bCs/>
                <w:u w:val="single"/>
              </w:rPr>
              <w:t>Munro Fruit Merchants</w:t>
            </w:r>
          </w:p>
          <w:p w14:paraId="4EFCB4C0" w14:textId="5F33CE79" w:rsidR="009E77F1" w:rsidRPr="005F5AAD" w:rsidRDefault="009E77F1" w:rsidP="00002A4E">
            <w:r w:rsidRPr="005F5AAD">
              <w:t>Order via telephone - 01862 89</w:t>
            </w:r>
            <w:r w:rsidR="00004785">
              <w:t>3131</w:t>
            </w:r>
          </w:p>
          <w:p w14:paraId="4FAF1891" w14:textId="77777777" w:rsidR="009E77F1" w:rsidRPr="005F5AAD" w:rsidRDefault="009E77F1" w:rsidP="00002A4E">
            <w:r w:rsidRPr="005F5AAD">
              <w:t xml:space="preserve">Online orders for delivery /no-contact collection - </w:t>
            </w:r>
            <w:hyperlink r:id="rId9" w:history="1">
              <w:r w:rsidRPr="005F5AAD">
                <w:rPr>
                  <w:rStyle w:val="Hyperlink"/>
                </w:rPr>
                <w:t>www.munrotain.co.uk</w:t>
              </w:r>
            </w:hyperlink>
          </w:p>
          <w:p w14:paraId="0B4E6552" w14:textId="77777777" w:rsidR="009E77F1" w:rsidRPr="00D678CD" w:rsidRDefault="009E77F1" w:rsidP="00002A4E">
            <w:pPr>
              <w:rPr>
                <w:sz w:val="18"/>
                <w:szCs w:val="18"/>
              </w:rPr>
            </w:pPr>
          </w:p>
          <w:p w14:paraId="5991AAD1" w14:textId="77777777" w:rsidR="009E77F1" w:rsidRPr="005F5AAD" w:rsidRDefault="009E77F1" w:rsidP="00002A4E">
            <w:pPr>
              <w:rPr>
                <w:b/>
                <w:bCs/>
                <w:u w:val="single"/>
              </w:rPr>
            </w:pPr>
            <w:r w:rsidRPr="005F5AAD">
              <w:rPr>
                <w:b/>
                <w:bCs/>
                <w:u w:val="single"/>
              </w:rPr>
              <w:t>Munro Butchers</w:t>
            </w:r>
          </w:p>
          <w:p w14:paraId="4452FE53" w14:textId="77777777" w:rsidR="009E77F1" w:rsidRPr="005F5AAD" w:rsidRDefault="009E77F1" w:rsidP="00002A4E">
            <w:r w:rsidRPr="005F5AAD">
              <w:t>Open 9am – 5pm.</w:t>
            </w:r>
          </w:p>
          <w:p w14:paraId="3EF38D4B" w14:textId="77777777" w:rsidR="009E77F1" w:rsidRPr="005F5AAD" w:rsidRDefault="009E77F1" w:rsidP="00002A4E">
            <w:r w:rsidRPr="005F5AAD">
              <w:t>Telephone 01862 892230</w:t>
            </w:r>
          </w:p>
          <w:p w14:paraId="2080599A" w14:textId="77777777" w:rsidR="009E77F1" w:rsidRPr="00D678CD" w:rsidRDefault="009E77F1" w:rsidP="00002A4E">
            <w:pPr>
              <w:rPr>
                <w:sz w:val="16"/>
                <w:szCs w:val="16"/>
              </w:rPr>
            </w:pPr>
          </w:p>
          <w:p w14:paraId="76FA3D3D" w14:textId="77777777" w:rsidR="009E77F1" w:rsidRPr="005F5AAD" w:rsidRDefault="009E77F1" w:rsidP="00002A4E">
            <w:pPr>
              <w:rPr>
                <w:b/>
                <w:bCs/>
                <w:u w:val="single"/>
              </w:rPr>
            </w:pPr>
            <w:proofErr w:type="spellStart"/>
            <w:r w:rsidRPr="005F5AAD">
              <w:rPr>
                <w:b/>
                <w:bCs/>
                <w:u w:val="single"/>
              </w:rPr>
              <w:t>Bannermans</w:t>
            </w:r>
            <w:proofErr w:type="spellEnd"/>
            <w:r w:rsidRPr="005F5AAD">
              <w:rPr>
                <w:b/>
                <w:bCs/>
                <w:u w:val="single"/>
              </w:rPr>
              <w:t xml:space="preserve"> Shop</w:t>
            </w:r>
          </w:p>
          <w:p w14:paraId="790C3442" w14:textId="1CDB7D9B" w:rsidR="009E77F1" w:rsidRPr="005F5AAD" w:rsidRDefault="009E77F1" w:rsidP="00002A4E">
            <w:r w:rsidRPr="005F5AAD">
              <w:t>Open 9am – 5</w:t>
            </w:r>
            <w:r w:rsidR="0052564C">
              <w:t xml:space="preserve">.30 </w:t>
            </w:r>
            <w:r w:rsidRPr="005F5AAD">
              <w:t>pm.</w:t>
            </w:r>
          </w:p>
          <w:p w14:paraId="643DC5C7" w14:textId="5ADA07D4" w:rsidR="009E77F1" w:rsidRDefault="009E77F1" w:rsidP="00002A4E">
            <w:r w:rsidRPr="005F5AAD">
              <w:t>Telephone - 01862 892322</w:t>
            </w:r>
          </w:p>
          <w:p w14:paraId="796B2E59" w14:textId="77777777" w:rsidR="00D678CD" w:rsidRPr="00D678CD" w:rsidRDefault="00D678CD" w:rsidP="00002A4E">
            <w:pPr>
              <w:rPr>
                <w:sz w:val="16"/>
                <w:szCs w:val="16"/>
              </w:rPr>
            </w:pPr>
          </w:p>
          <w:p w14:paraId="504710B8" w14:textId="77777777" w:rsidR="00D678CD" w:rsidRDefault="00D678CD" w:rsidP="00002A4E">
            <w:r w:rsidRPr="00D678CD">
              <w:rPr>
                <w:b/>
                <w:bCs/>
                <w:u w:val="single"/>
              </w:rPr>
              <w:t xml:space="preserve">Tain </w:t>
            </w:r>
            <w:r>
              <w:rPr>
                <w:b/>
                <w:bCs/>
                <w:u w:val="single"/>
              </w:rPr>
              <w:t>P</w:t>
            </w:r>
            <w:r w:rsidRPr="00D678CD">
              <w:rPr>
                <w:b/>
                <w:bCs/>
                <w:u w:val="single"/>
              </w:rPr>
              <w:t>ost office</w:t>
            </w:r>
            <w:r>
              <w:t> </w:t>
            </w:r>
          </w:p>
          <w:p w14:paraId="168B128B" w14:textId="51594A8B" w:rsidR="00D678CD" w:rsidRDefault="00D678CD" w:rsidP="00002A4E">
            <w:pP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Mon-Fri 9-12.30 13.30-17.00.</w:t>
            </w:r>
          </w:p>
          <w:p w14:paraId="4A72A389" w14:textId="77777777" w:rsidR="00D678CD" w:rsidRPr="005F5AAD" w:rsidRDefault="00D678CD" w:rsidP="00002A4E"/>
          <w:p w14:paraId="1EA8525D" w14:textId="77777777" w:rsidR="009E77F1" w:rsidRPr="005F5AAD" w:rsidRDefault="009E77F1" w:rsidP="00002A4E">
            <w:pPr>
              <w:rPr>
                <w:b/>
                <w:bCs/>
                <w:u w:val="single"/>
              </w:rPr>
            </w:pPr>
            <w:r w:rsidRPr="005F5AAD">
              <w:rPr>
                <w:b/>
                <w:bCs/>
                <w:u w:val="single"/>
              </w:rPr>
              <w:t>Supermarkets</w:t>
            </w:r>
          </w:p>
          <w:p w14:paraId="3A6C77E7" w14:textId="77777777" w:rsidR="009E77F1" w:rsidRPr="005F5AAD" w:rsidRDefault="009E77F1" w:rsidP="00002A4E">
            <w:r w:rsidRPr="005F5AAD">
              <w:rPr>
                <w:b/>
                <w:bCs/>
              </w:rPr>
              <w:t>ASDA</w:t>
            </w:r>
            <w:r w:rsidRPr="005F5AAD">
              <w:t xml:space="preserve"> – Open daily from 8am – 8pm.</w:t>
            </w:r>
          </w:p>
          <w:p w14:paraId="6E40A2A5" w14:textId="77777777" w:rsidR="009E77F1" w:rsidRPr="005F5AAD" w:rsidRDefault="009E77F1" w:rsidP="00002A4E">
            <w:r w:rsidRPr="005F5AAD">
              <w:rPr>
                <w:b/>
                <w:bCs/>
              </w:rPr>
              <w:t>Home Bargains</w:t>
            </w:r>
            <w:r w:rsidRPr="005F5AAD">
              <w:t xml:space="preserve"> – Open daily from 8am – 8pm.</w:t>
            </w:r>
          </w:p>
          <w:p w14:paraId="40AC89F4" w14:textId="77777777" w:rsidR="009E77F1" w:rsidRPr="005F5AAD" w:rsidRDefault="009E77F1" w:rsidP="00002A4E">
            <w:r w:rsidRPr="005F5AAD">
              <w:rPr>
                <w:b/>
                <w:bCs/>
              </w:rPr>
              <w:t>Lidl</w:t>
            </w:r>
            <w:r w:rsidRPr="005F5AAD">
              <w:t xml:space="preserve"> – Open daily from 8am – 8pm.</w:t>
            </w:r>
          </w:p>
          <w:p w14:paraId="4A2A632A" w14:textId="275522B3" w:rsidR="009E77F1" w:rsidRPr="005F5AAD" w:rsidRDefault="009E77F1" w:rsidP="00002A4E">
            <w:pPr>
              <w:rPr>
                <w:b/>
                <w:bCs/>
                <w:u w:val="single"/>
              </w:rPr>
            </w:pPr>
            <w:r w:rsidRPr="005F5AAD">
              <w:rPr>
                <w:b/>
                <w:bCs/>
              </w:rPr>
              <w:t>Tesco</w:t>
            </w:r>
            <w:r w:rsidRPr="005F5AAD">
              <w:t xml:space="preserve"> – Open Mon – </w:t>
            </w:r>
            <w:r w:rsidR="0052564C">
              <w:t>Sat</w:t>
            </w:r>
            <w:r w:rsidRPr="005F5AAD">
              <w:t xml:space="preserve"> – </w:t>
            </w:r>
            <w:r w:rsidR="0052564C">
              <w:t>7</w:t>
            </w:r>
            <w:r w:rsidRPr="005F5AAD">
              <w:t xml:space="preserve">am – </w:t>
            </w:r>
            <w:r w:rsidR="0052564C">
              <w:t>10 p</w:t>
            </w:r>
            <w:r w:rsidRPr="005F5AAD">
              <w:t xml:space="preserve">m and Sun </w:t>
            </w:r>
            <w:proofErr w:type="gramStart"/>
            <w:r w:rsidRPr="005F5AAD">
              <w:t>–</w:t>
            </w:r>
            <w:r w:rsidR="0052564C">
              <w:t xml:space="preserve">  NHS</w:t>
            </w:r>
            <w:proofErr w:type="gramEnd"/>
            <w:r w:rsidR="0052564C">
              <w:t xml:space="preserve"> workers</w:t>
            </w:r>
            <w:r w:rsidR="0052564C" w:rsidRPr="005F5AAD">
              <w:t xml:space="preserve"> </w:t>
            </w:r>
            <w:r w:rsidR="0052564C">
              <w:t>9a.m-</w:t>
            </w:r>
            <w:r w:rsidRPr="005F5AAD">
              <w:t xml:space="preserve"> 10am</w:t>
            </w:r>
            <w:r w:rsidR="0052564C">
              <w:t xml:space="preserve">– 10 p.m. </w:t>
            </w:r>
            <w:r w:rsidRPr="005F5AAD">
              <w:t xml:space="preserve"> </w:t>
            </w:r>
          </w:p>
          <w:p w14:paraId="572B1E1E" w14:textId="77777777" w:rsidR="009E77F1" w:rsidRPr="005F5AAD" w:rsidRDefault="009E77F1" w:rsidP="00002A4E">
            <w:pPr>
              <w:rPr>
                <w:b/>
                <w:bCs/>
                <w:u w:val="single"/>
              </w:rPr>
            </w:pPr>
            <w:r w:rsidRPr="005F5AAD">
              <w:rPr>
                <w:b/>
                <w:bCs/>
                <w:u w:val="single"/>
              </w:rPr>
              <w:t xml:space="preserve">Health Centre </w:t>
            </w:r>
          </w:p>
          <w:p w14:paraId="2C2F5943" w14:textId="77777777" w:rsidR="009E77F1" w:rsidRPr="005F5AAD" w:rsidRDefault="009E77F1" w:rsidP="00002A4E">
            <w:r w:rsidRPr="005F5AAD">
              <w:t>Tain &amp; District – 01862 892203</w:t>
            </w:r>
          </w:p>
          <w:p w14:paraId="2F803C8D" w14:textId="77777777" w:rsidR="009E77F1" w:rsidRPr="005F5AAD" w:rsidRDefault="009E77F1" w:rsidP="00002A4E">
            <w:r w:rsidRPr="005F5AAD">
              <w:t>Tain &amp; Fearn – 01862 892759</w:t>
            </w:r>
          </w:p>
          <w:p w14:paraId="659FC590" w14:textId="77777777" w:rsidR="009E77F1" w:rsidRPr="005F5AAD" w:rsidRDefault="009E77F1" w:rsidP="00002A4E">
            <w:r w:rsidRPr="005F5AAD">
              <w:t>Telephone appointments only.</w:t>
            </w:r>
          </w:p>
          <w:p w14:paraId="3D6B0512" w14:textId="77777777" w:rsidR="009E77F1" w:rsidRPr="005F5AAD" w:rsidRDefault="009E77F1" w:rsidP="00002A4E">
            <w:pPr>
              <w:rPr>
                <w:b/>
                <w:bCs/>
                <w:u w:val="single"/>
              </w:rPr>
            </w:pPr>
            <w:r w:rsidRPr="005F5AAD">
              <w:rPr>
                <w:b/>
                <w:bCs/>
                <w:u w:val="single"/>
              </w:rPr>
              <w:t>Tain Dental Care</w:t>
            </w:r>
          </w:p>
          <w:p w14:paraId="4DAE629F" w14:textId="77777777" w:rsidR="009E77F1" w:rsidRPr="005F5AAD" w:rsidRDefault="009E77F1" w:rsidP="00002A4E">
            <w:r w:rsidRPr="005F5AAD">
              <w:t xml:space="preserve"> Telephone - 01862 890065</w:t>
            </w:r>
          </w:p>
          <w:p w14:paraId="363532C7" w14:textId="360A5ADC" w:rsidR="009E77F1" w:rsidRPr="005F5AAD" w:rsidRDefault="009E77F1" w:rsidP="00002A4E">
            <w:pPr>
              <w:rPr>
                <w:b/>
                <w:bCs/>
                <w:u w:val="single"/>
              </w:rPr>
            </w:pPr>
            <w:r w:rsidRPr="005F5AAD">
              <w:t>Emergency appointments only 9 – 5pm.</w:t>
            </w:r>
          </w:p>
        </w:tc>
        <w:tc>
          <w:tcPr>
            <w:tcW w:w="3402" w:type="dxa"/>
          </w:tcPr>
          <w:p w14:paraId="31E9CDAB" w14:textId="77777777" w:rsidR="009E77F1" w:rsidRPr="005F5AAD" w:rsidRDefault="009E77F1" w:rsidP="00002A4E">
            <w:pPr>
              <w:rPr>
                <w:b/>
                <w:bCs/>
                <w:u w:val="single"/>
              </w:rPr>
            </w:pPr>
            <w:r w:rsidRPr="005F5AAD">
              <w:rPr>
                <w:b/>
                <w:bCs/>
                <w:u w:val="single"/>
              </w:rPr>
              <w:t>Port Stores</w:t>
            </w:r>
          </w:p>
          <w:p w14:paraId="7183D6A2" w14:textId="77777777" w:rsidR="009E77F1" w:rsidRPr="005F5AAD" w:rsidRDefault="009E77F1" w:rsidP="00002A4E">
            <w:pPr>
              <w:rPr>
                <w:b/>
                <w:bCs/>
              </w:rPr>
            </w:pPr>
            <w:r w:rsidRPr="005F5AAD">
              <w:rPr>
                <w:b/>
                <w:bCs/>
              </w:rPr>
              <w:t>Subject to change</w:t>
            </w:r>
          </w:p>
          <w:p w14:paraId="69CE09EC" w14:textId="77777777" w:rsidR="009E77F1" w:rsidRPr="005F5AAD" w:rsidRDefault="009E77F1" w:rsidP="00002A4E">
            <w:r w:rsidRPr="005F5AAD">
              <w:t>Mon – Fri 7 a.m. – 8.30 p.m.</w:t>
            </w:r>
          </w:p>
          <w:p w14:paraId="205F935B" w14:textId="77777777" w:rsidR="009E77F1" w:rsidRPr="005F5AAD" w:rsidRDefault="009E77F1" w:rsidP="00002A4E">
            <w:r w:rsidRPr="005F5AAD">
              <w:t>Sat – 8 a.m. – 8.30 p.m.</w:t>
            </w:r>
          </w:p>
          <w:p w14:paraId="0DA4BDC3" w14:textId="77777777" w:rsidR="009E77F1" w:rsidRDefault="009E77F1" w:rsidP="00002A4E">
            <w:pPr>
              <w:tabs>
                <w:tab w:val="left" w:pos="2390"/>
              </w:tabs>
            </w:pPr>
            <w:r w:rsidRPr="005F5AAD">
              <w:t>Sun – 10 a.m. – 4 p.m.</w:t>
            </w:r>
            <w:r>
              <w:tab/>
            </w:r>
          </w:p>
          <w:p w14:paraId="0410A20F" w14:textId="77777777" w:rsidR="009E77F1" w:rsidRDefault="009E77F1" w:rsidP="00002A4E">
            <w:pPr>
              <w:tabs>
                <w:tab w:val="left" w:pos="2390"/>
              </w:tabs>
            </w:pPr>
          </w:p>
          <w:p w14:paraId="0D25C01E" w14:textId="77777777" w:rsidR="009E77F1" w:rsidRPr="005F5AAD" w:rsidRDefault="009E77F1" w:rsidP="00002A4E">
            <w:pPr>
              <w:tabs>
                <w:tab w:val="left" w:pos="2390"/>
              </w:tabs>
            </w:pPr>
          </w:p>
        </w:tc>
        <w:tc>
          <w:tcPr>
            <w:tcW w:w="3402" w:type="dxa"/>
          </w:tcPr>
          <w:p w14:paraId="7C47E7E2" w14:textId="77777777" w:rsidR="009E77F1" w:rsidRPr="005F5AAD" w:rsidRDefault="009E77F1" w:rsidP="00002A4E">
            <w:pPr>
              <w:rPr>
                <w:b/>
                <w:bCs/>
                <w:u w:val="single"/>
              </w:rPr>
            </w:pPr>
            <w:r w:rsidRPr="005F5AAD">
              <w:rPr>
                <w:b/>
                <w:bCs/>
                <w:u w:val="single"/>
              </w:rPr>
              <w:t xml:space="preserve">Spar </w:t>
            </w:r>
          </w:p>
          <w:p w14:paraId="6D97B0A6" w14:textId="6F3ED9E0" w:rsidR="009E77F1" w:rsidRDefault="009E77F1" w:rsidP="00002A4E">
            <w:r w:rsidRPr="005F5AAD">
              <w:t xml:space="preserve">Mon </w:t>
            </w:r>
            <w:r>
              <w:t>– Sun</w:t>
            </w:r>
            <w:r w:rsidRPr="005F5AAD">
              <w:t xml:space="preserve"> </w:t>
            </w:r>
            <w:r>
              <w:t>8</w:t>
            </w:r>
            <w:r w:rsidRPr="005F5AAD">
              <w:t xml:space="preserve"> a.m. – </w:t>
            </w:r>
            <w:r>
              <w:t>9</w:t>
            </w:r>
            <w:r w:rsidRPr="005F5AAD">
              <w:t xml:space="preserve"> p.m.</w:t>
            </w:r>
          </w:p>
          <w:p w14:paraId="593951BF" w14:textId="6F37A5CC" w:rsidR="009E77F1" w:rsidRPr="005F5AAD" w:rsidRDefault="009E77F1" w:rsidP="00002A4E">
            <w:r>
              <w:t xml:space="preserve">Deliveries Tues/Thurs/Sat – will be closed briefly to unload. </w:t>
            </w:r>
          </w:p>
          <w:p w14:paraId="6F60D1B4" w14:textId="77777777" w:rsidR="009E77F1" w:rsidRDefault="009E77F1" w:rsidP="00002A4E">
            <w:pPr>
              <w:rPr>
                <w:b/>
                <w:bCs/>
                <w:u w:val="single"/>
              </w:rPr>
            </w:pPr>
          </w:p>
          <w:p w14:paraId="7059DAE7" w14:textId="77777777" w:rsidR="009E77F1" w:rsidRPr="005F5AAD" w:rsidRDefault="009E77F1" w:rsidP="00002A4E">
            <w:pPr>
              <w:rPr>
                <w:b/>
                <w:bCs/>
                <w:u w:val="single"/>
              </w:rPr>
            </w:pPr>
            <w:r w:rsidRPr="005F5AAD">
              <w:rPr>
                <w:b/>
                <w:bCs/>
                <w:u w:val="single"/>
              </w:rPr>
              <w:t>Post Office</w:t>
            </w:r>
          </w:p>
          <w:p w14:paraId="422FBB24" w14:textId="77777777" w:rsidR="009E77F1" w:rsidRPr="005F5AAD" w:rsidRDefault="009E77F1" w:rsidP="00002A4E">
            <w:r w:rsidRPr="005F5AAD">
              <w:t xml:space="preserve">Mon – Fri 9 a.m. – 5 p.m. </w:t>
            </w:r>
          </w:p>
          <w:p w14:paraId="3C2B2B38" w14:textId="77777777" w:rsidR="009E77F1" w:rsidRPr="005F5AAD" w:rsidRDefault="009E77F1" w:rsidP="00002A4E">
            <w:r w:rsidRPr="005F5AAD">
              <w:t>Sat + Sun 9 a.m. – 12 noon</w:t>
            </w:r>
          </w:p>
          <w:p w14:paraId="5F25E6B2" w14:textId="77777777" w:rsidR="009E77F1" w:rsidRPr="005F5AAD" w:rsidRDefault="009E77F1" w:rsidP="00002A4E">
            <w:pPr>
              <w:rPr>
                <w:b/>
                <w:bCs/>
                <w:u w:val="single"/>
              </w:rPr>
            </w:pPr>
          </w:p>
          <w:p w14:paraId="4C103552" w14:textId="77777777" w:rsidR="009E77F1" w:rsidRPr="005F5AAD" w:rsidRDefault="009E77F1" w:rsidP="00002A4E">
            <w:pPr>
              <w:rPr>
                <w:b/>
                <w:bCs/>
                <w:u w:val="single"/>
              </w:rPr>
            </w:pPr>
            <w:r w:rsidRPr="005F5AAD">
              <w:rPr>
                <w:b/>
                <w:bCs/>
                <w:u w:val="single"/>
              </w:rPr>
              <w:t>Chemist</w:t>
            </w:r>
          </w:p>
          <w:p w14:paraId="24DA71E4" w14:textId="77777777" w:rsidR="009E77F1" w:rsidRPr="005F5AAD" w:rsidRDefault="009E77F1" w:rsidP="00002A4E">
            <w:r w:rsidRPr="005F5AAD">
              <w:t xml:space="preserve">Mon – Sat - 10 a.m. – 1 p.m. &amp; </w:t>
            </w:r>
          </w:p>
          <w:p w14:paraId="6B500F44" w14:textId="77777777" w:rsidR="009E77F1" w:rsidRPr="005F5AAD" w:rsidRDefault="009E77F1" w:rsidP="00002A4E">
            <w:r w:rsidRPr="005F5AAD">
              <w:t>2 p.m. – 5 p.m.</w:t>
            </w:r>
          </w:p>
          <w:p w14:paraId="7966A2EE" w14:textId="77777777" w:rsidR="009E77F1" w:rsidRPr="005F5AAD" w:rsidRDefault="009E77F1" w:rsidP="00002A4E">
            <w:r w:rsidRPr="005F5AAD">
              <w:tab/>
            </w:r>
          </w:p>
        </w:tc>
        <w:tc>
          <w:tcPr>
            <w:tcW w:w="3402" w:type="dxa"/>
            <w:tcBorders>
              <w:bottom w:val="nil"/>
            </w:tcBorders>
          </w:tcPr>
          <w:p w14:paraId="71856EC8" w14:textId="77777777" w:rsidR="009E77F1" w:rsidRPr="005F5AAD" w:rsidRDefault="009E77F1" w:rsidP="00002A4E">
            <w:pPr>
              <w:rPr>
                <w:b/>
                <w:bCs/>
                <w:u w:val="single"/>
              </w:rPr>
            </w:pPr>
            <w:r w:rsidRPr="005F5AAD">
              <w:rPr>
                <w:b/>
                <w:bCs/>
                <w:u w:val="single"/>
              </w:rPr>
              <w:t>Village Shop</w:t>
            </w:r>
          </w:p>
          <w:p w14:paraId="26F7E545" w14:textId="77777777" w:rsidR="009E77F1" w:rsidRPr="005F5AAD" w:rsidRDefault="009E77F1" w:rsidP="00002A4E">
            <w:pPr>
              <w:rPr>
                <w:b/>
                <w:bCs/>
              </w:rPr>
            </w:pPr>
            <w:r w:rsidRPr="005F5AAD">
              <w:rPr>
                <w:b/>
                <w:bCs/>
              </w:rPr>
              <w:t>Now</w:t>
            </w:r>
          </w:p>
          <w:p w14:paraId="0F23503A" w14:textId="77777777" w:rsidR="009E77F1" w:rsidRPr="005F5AAD" w:rsidRDefault="009E77F1" w:rsidP="00002A4E">
            <w:r w:rsidRPr="005F5AAD">
              <w:t>Mon – Fri 7 a.m. – 5.30 p.m.</w:t>
            </w:r>
          </w:p>
          <w:p w14:paraId="58C97179" w14:textId="77777777" w:rsidR="009E77F1" w:rsidRPr="005F5AAD" w:rsidRDefault="009E77F1" w:rsidP="00002A4E">
            <w:r w:rsidRPr="005F5AAD">
              <w:t xml:space="preserve">Sat – 7 a.m. – 12.30 p.m. </w:t>
            </w:r>
          </w:p>
          <w:p w14:paraId="431315D5" w14:textId="77777777" w:rsidR="009E77F1" w:rsidRPr="005F5AAD" w:rsidRDefault="009E77F1" w:rsidP="00002A4E">
            <w:pPr>
              <w:rPr>
                <w:b/>
                <w:bCs/>
              </w:rPr>
            </w:pPr>
          </w:p>
          <w:p w14:paraId="4E397547" w14:textId="77777777" w:rsidR="009E77F1" w:rsidRPr="005F5AAD" w:rsidRDefault="009E77F1" w:rsidP="00002A4E">
            <w:pPr>
              <w:rPr>
                <w:b/>
                <w:bCs/>
              </w:rPr>
            </w:pPr>
            <w:r w:rsidRPr="005F5AAD">
              <w:rPr>
                <w:b/>
                <w:bCs/>
              </w:rPr>
              <w:t>Week commencing 30/3/2020</w:t>
            </w:r>
          </w:p>
          <w:p w14:paraId="0D550A06" w14:textId="77777777" w:rsidR="009E77F1" w:rsidRPr="005F5AAD" w:rsidRDefault="009E77F1" w:rsidP="00002A4E">
            <w:r w:rsidRPr="005F5AAD">
              <w:t xml:space="preserve">Mon – Sat 7 a.m. – 12 noon. </w:t>
            </w:r>
          </w:p>
          <w:p w14:paraId="126E4ADE" w14:textId="77777777" w:rsidR="009E77F1" w:rsidRPr="005F5AAD" w:rsidRDefault="009E77F1" w:rsidP="00002A4E">
            <w:r w:rsidRPr="005F5AAD">
              <w:t xml:space="preserve">Deliveries p.m. </w:t>
            </w:r>
          </w:p>
          <w:p w14:paraId="2C3AF374" w14:textId="77777777" w:rsidR="009E77F1" w:rsidRPr="005F5AAD" w:rsidRDefault="009E77F1" w:rsidP="00002A4E"/>
          <w:p w14:paraId="6C9A6395" w14:textId="77777777" w:rsidR="009E77F1" w:rsidRPr="005F5AAD" w:rsidRDefault="009E77F1" w:rsidP="00002A4E">
            <w:r w:rsidRPr="005F5AAD">
              <w:t xml:space="preserve">Please phone your orders for shopping into </w:t>
            </w:r>
            <w:r w:rsidRPr="005F5AAD">
              <w:rPr>
                <w:b/>
                <w:bCs/>
              </w:rPr>
              <w:t>01862 832061</w:t>
            </w:r>
          </w:p>
        </w:tc>
      </w:tr>
      <w:tr w:rsidR="00B1304B" w:rsidRPr="005F5AAD" w14:paraId="78B9296D" w14:textId="77777777" w:rsidTr="00002A4E">
        <w:trPr>
          <w:trHeight w:val="457"/>
        </w:trPr>
        <w:tc>
          <w:tcPr>
            <w:tcW w:w="4957" w:type="dxa"/>
            <w:vMerge/>
          </w:tcPr>
          <w:p w14:paraId="50DE62D6" w14:textId="600C1264" w:rsidR="00B1304B" w:rsidRPr="005F5AAD" w:rsidRDefault="00B1304B" w:rsidP="00002A4E">
            <w:pPr>
              <w:rPr>
                <w:b/>
                <w:bCs/>
                <w:u w:val="single"/>
              </w:rPr>
            </w:pPr>
          </w:p>
        </w:tc>
        <w:tc>
          <w:tcPr>
            <w:tcW w:w="3402" w:type="dxa"/>
            <w:shd w:val="clear" w:color="auto" w:fill="D9E2F3" w:themeFill="accent1" w:themeFillTint="33"/>
          </w:tcPr>
          <w:p w14:paraId="7E827D7C" w14:textId="77777777" w:rsidR="00B1304B" w:rsidRPr="00421DE6" w:rsidRDefault="00B1304B" w:rsidP="00002A4E">
            <w:pPr>
              <w:rPr>
                <w:b/>
                <w:bCs/>
                <w:sz w:val="28"/>
                <w:szCs w:val="28"/>
              </w:rPr>
            </w:pPr>
            <w:r w:rsidRPr="00421DE6">
              <w:rPr>
                <w:b/>
                <w:bCs/>
                <w:sz w:val="28"/>
                <w:szCs w:val="28"/>
              </w:rPr>
              <w:t>Edderton</w:t>
            </w:r>
          </w:p>
        </w:tc>
        <w:tc>
          <w:tcPr>
            <w:tcW w:w="6804" w:type="dxa"/>
            <w:gridSpan w:val="2"/>
            <w:vMerge w:val="restart"/>
            <w:shd w:val="clear" w:color="auto" w:fill="7F7F7F" w:themeFill="text1" w:themeFillTint="80"/>
          </w:tcPr>
          <w:p w14:paraId="53C64F89" w14:textId="7CAC69E3" w:rsidR="00B1304B" w:rsidRPr="00B1304B" w:rsidRDefault="00B1304B" w:rsidP="00002A4E">
            <w:pPr>
              <w:pStyle w:val="Title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B1304B">
              <w:rPr>
                <w:b/>
                <w:bCs/>
                <w:color w:val="FFFFFF" w:themeColor="background1"/>
                <w:sz w:val="40"/>
                <w:szCs w:val="40"/>
              </w:rPr>
              <w:t>Highland Council Free Helpline Number for the Vulnerable</w:t>
            </w:r>
          </w:p>
          <w:p w14:paraId="0BD98907" w14:textId="77777777" w:rsidR="00B1304B" w:rsidRPr="00B1304B" w:rsidRDefault="00B1304B" w:rsidP="00002A4E">
            <w:pPr>
              <w:rPr>
                <w:b/>
                <w:bCs/>
                <w:color w:val="FFFFFF" w:themeColor="background1"/>
                <w:sz w:val="36"/>
                <w:szCs w:val="36"/>
              </w:rPr>
            </w:pPr>
          </w:p>
          <w:p w14:paraId="1464C3D3" w14:textId="5CFCA192" w:rsidR="00B1304B" w:rsidRPr="005F5AAD" w:rsidRDefault="00B1304B" w:rsidP="00002A4E">
            <w:pPr>
              <w:rPr>
                <w:b/>
                <w:bCs/>
                <w:u w:val="single"/>
              </w:rPr>
            </w:pPr>
            <w:r w:rsidRPr="00B1304B">
              <w:rPr>
                <w:b/>
                <w:bCs/>
                <w:color w:val="FFFFFF" w:themeColor="background1"/>
                <w:sz w:val="36"/>
                <w:szCs w:val="36"/>
              </w:rPr>
              <w:t xml:space="preserve">0300 303 1362 - </w:t>
            </w:r>
          </w:p>
        </w:tc>
      </w:tr>
      <w:tr w:rsidR="00B1304B" w:rsidRPr="005F5AAD" w14:paraId="0E58DC1B" w14:textId="77777777" w:rsidTr="00002A4E">
        <w:trPr>
          <w:trHeight w:val="1257"/>
        </w:trPr>
        <w:tc>
          <w:tcPr>
            <w:tcW w:w="4957" w:type="dxa"/>
            <w:vMerge/>
          </w:tcPr>
          <w:p w14:paraId="72772824" w14:textId="16F87CD5" w:rsidR="00B1304B" w:rsidRPr="005F5AAD" w:rsidRDefault="00B1304B" w:rsidP="00002A4E">
            <w:pPr>
              <w:rPr>
                <w:b/>
                <w:bCs/>
                <w:u w:val="single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604BDC7F" w14:textId="77777777" w:rsidR="00B1304B" w:rsidRDefault="00B1304B" w:rsidP="00002A4E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Bogrow</w:t>
            </w:r>
            <w:proofErr w:type="spellEnd"/>
            <w:r>
              <w:rPr>
                <w:b/>
                <w:bCs/>
                <w:u w:val="single"/>
              </w:rPr>
              <w:t xml:space="preserve"> Farm – Butcher</w:t>
            </w:r>
          </w:p>
          <w:p w14:paraId="5956D1DF" w14:textId="604B2909" w:rsidR="00B1304B" w:rsidRPr="00421DE6" w:rsidRDefault="00B1304B" w:rsidP="00002A4E">
            <w:r>
              <w:t>Contactless Home delivery – phone your order 07783 995229 or order via their website Bogrowfarm.com</w:t>
            </w:r>
          </w:p>
        </w:tc>
        <w:tc>
          <w:tcPr>
            <w:tcW w:w="6804" w:type="dxa"/>
            <w:gridSpan w:val="2"/>
            <w:vMerge/>
            <w:tcBorders>
              <w:bottom w:val="nil"/>
            </w:tcBorders>
            <w:shd w:val="clear" w:color="auto" w:fill="7F7F7F" w:themeFill="text1" w:themeFillTint="80"/>
          </w:tcPr>
          <w:p w14:paraId="06E15A7B" w14:textId="77777777" w:rsidR="00B1304B" w:rsidRPr="005F5AAD" w:rsidRDefault="00B1304B" w:rsidP="00002A4E">
            <w:pPr>
              <w:rPr>
                <w:b/>
                <w:bCs/>
                <w:u w:val="single"/>
              </w:rPr>
            </w:pPr>
          </w:p>
        </w:tc>
      </w:tr>
      <w:tr w:rsidR="009E77F1" w:rsidRPr="005F5AAD" w14:paraId="408B0798" w14:textId="77777777" w:rsidTr="00002A4E">
        <w:tc>
          <w:tcPr>
            <w:tcW w:w="4957" w:type="dxa"/>
            <w:vMerge/>
          </w:tcPr>
          <w:p w14:paraId="22805426" w14:textId="48CAA984" w:rsidR="009E77F1" w:rsidRPr="005F5AAD" w:rsidRDefault="009E77F1" w:rsidP="00002A4E">
            <w:pPr>
              <w:rPr>
                <w:b/>
                <w:bCs/>
                <w:u w:val="single"/>
              </w:rPr>
            </w:pPr>
          </w:p>
        </w:tc>
        <w:tc>
          <w:tcPr>
            <w:tcW w:w="10206" w:type="dxa"/>
            <w:gridSpan w:val="3"/>
            <w:tcBorders>
              <w:top w:val="nil"/>
              <w:bottom w:val="nil"/>
            </w:tcBorders>
          </w:tcPr>
          <w:p w14:paraId="357AD1C0" w14:textId="23CB5ABB" w:rsidR="009E77F1" w:rsidRPr="00D7196B" w:rsidRDefault="009E77F1" w:rsidP="00002A4E">
            <w:pPr>
              <w:pStyle w:val="Title"/>
              <w:rPr>
                <w:b/>
                <w:bCs/>
                <w:sz w:val="28"/>
                <w:szCs w:val="28"/>
              </w:rPr>
            </w:pPr>
            <w:r w:rsidRPr="009E77F1">
              <w:rPr>
                <w:b/>
                <w:bCs/>
              </w:rPr>
              <w:t>NHS Helpline 111</w:t>
            </w:r>
            <w:r w:rsidR="00D7196B">
              <w:rPr>
                <w:b/>
                <w:bCs/>
              </w:rPr>
              <w:t xml:space="preserve"> – </w:t>
            </w:r>
            <w:r w:rsidR="00D7196B" w:rsidRPr="00D7196B">
              <w:rPr>
                <w:b/>
                <w:bCs/>
                <w:sz w:val="28"/>
                <w:szCs w:val="28"/>
              </w:rPr>
              <w:t xml:space="preserve">only if you cannot get online </w:t>
            </w:r>
            <w:r w:rsidR="00D7196B" w:rsidRPr="00D7196B">
              <w:rPr>
                <w:b/>
                <w:bCs/>
                <w:color w:val="2F5496" w:themeColor="accent1" w:themeShade="BF"/>
                <w:sz w:val="28"/>
                <w:szCs w:val="28"/>
              </w:rPr>
              <w:t>https://111.nhs.uk/</w:t>
            </w:r>
          </w:p>
          <w:p w14:paraId="2B539515" w14:textId="3F4788FC" w:rsidR="009E77F1" w:rsidRPr="009E77F1" w:rsidRDefault="009E77F1" w:rsidP="00002A4E">
            <w:r>
              <w:rPr>
                <w:noProof/>
              </w:rPr>
              <w:drawing>
                <wp:inline distT="0" distB="0" distL="0" distR="0" wp14:anchorId="3C8D9CE5" wp14:editId="5D777C2D">
                  <wp:extent cx="3568700" cy="2196839"/>
                  <wp:effectExtent l="0" t="0" r="0" b="0"/>
                  <wp:docPr id="20" name="Picture 20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orona virus distancing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5785" cy="2219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65F1353" wp14:editId="77713D9B">
                  <wp:extent cx="2679700" cy="2192020"/>
                  <wp:effectExtent l="0" t="0" r="6350" b="0"/>
                  <wp:docPr id="21" name="Picture 21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corona virus do's and dont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2728" cy="2210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404F64" w14:textId="1C62B53F" w:rsidR="00D24279" w:rsidRPr="005F5AAD" w:rsidRDefault="00002A4E" w:rsidP="00D24279">
      <w:pPr>
        <w:sectPr w:rsidR="00D24279" w:rsidRPr="005F5AAD" w:rsidSect="00002A4E">
          <w:headerReference w:type="default" r:id="rId12"/>
          <w:footerReference w:type="even" r:id="rId13"/>
          <w:type w:val="continuous"/>
          <w:pgSz w:w="16838" w:h="11906" w:orient="landscape"/>
          <w:pgMar w:top="1143" w:right="720" w:bottom="284" w:left="720" w:header="397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br w:type="textWrapping" w:clear="all"/>
      </w:r>
    </w:p>
    <w:p w14:paraId="13D1E00D" w14:textId="6051BD8D" w:rsidR="00C135F0" w:rsidRDefault="00C135F0" w:rsidP="00C87E98">
      <w:pPr>
        <w:spacing w:after="0"/>
        <w:rPr>
          <w:sz w:val="28"/>
          <w:szCs w:val="28"/>
        </w:rPr>
      </w:pPr>
    </w:p>
    <w:p w14:paraId="4058AB80" w14:textId="77777777" w:rsidR="00C135F0" w:rsidRDefault="00C135F0" w:rsidP="00C87E98">
      <w:pPr>
        <w:spacing w:after="0"/>
        <w:rPr>
          <w:sz w:val="28"/>
          <w:szCs w:val="28"/>
        </w:rPr>
      </w:pPr>
    </w:p>
    <w:p w14:paraId="16C8DAAA" w14:textId="3124E678" w:rsidR="001C1923" w:rsidRPr="00C135F0" w:rsidRDefault="00C135F0" w:rsidP="00C87E9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79EF">
        <w:rPr>
          <w:sz w:val="28"/>
          <w:szCs w:val="28"/>
        </w:rPr>
        <w:t>2</w:t>
      </w:r>
      <w:r w:rsidR="007479EF" w:rsidRPr="007479EF">
        <w:rPr>
          <w:sz w:val="28"/>
          <w:szCs w:val="28"/>
          <w:vertAlign w:val="superscript"/>
        </w:rPr>
        <w:t>nd</w:t>
      </w:r>
      <w:r w:rsidR="007479EF">
        <w:rPr>
          <w:sz w:val="28"/>
          <w:szCs w:val="28"/>
        </w:rPr>
        <w:t xml:space="preserve"> April </w:t>
      </w:r>
      <w:r w:rsidR="00D678CD" w:rsidRPr="00C135F0">
        <w:rPr>
          <w:sz w:val="28"/>
          <w:szCs w:val="28"/>
        </w:rPr>
        <w:t>2020</w:t>
      </w:r>
    </w:p>
    <w:p w14:paraId="2427AFE1" w14:textId="21931FB6" w:rsidR="00D678CD" w:rsidRDefault="00D678CD" w:rsidP="00C87E98">
      <w:pPr>
        <w:spacing w:after="0"/>
      </w:pPr>
    </w:p>
    <w:p w14:paraId="2F079348" w14:textId="77777777" w:rsidR="00C135F0" w:rsidRDefault="00C135F0" w:rsidP="00C87E98">
      <w:pPr>
        <w:spacing w:after="0"/>
        <w:rPr>
          <w:sz w:val="28"/>
          <w:szCs w:val="28"/>
        </w:rPr>
        <w:sectPr w:rsidR="00C135F0" w:rsidSect="00002A4E">
          <w:type w:val="continuous"/>
          <w:pgSz w:w="16838" w:h="11906" w:orient="landscape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14:paraId="24343BD8" w14:textId="143E2469" w:rsidR="00D678CD" w:rsidRPr="0078248B" w:rsidRDefault="00C135F0" w:rsidP="00C87E98">
      <w:pPr>
        <w:spacing w:after="0"/>
        <w:rPr>
          <w:color w:val="262626" w:themeColor="text1" w:themeTint="D9"/>
          <w:sz w:val="28"/>
          <w:szCs w:val="28"/>
        </w:rPr>
      </w:pPr>
      <w:r w:rsidRPr="0078248B">
        <w:rPr>
          <w:color w:val="262626" w:themeColor="text1" w:themeTint="D9"/>
          <w:sz w:val="28"/>
          <w:szCs w:val="28"/>
        </w:rPr>
        <w:t xml:space="preserve">Hello, </w:t>
      </w:r>
    </w:p>
    <w:p w14:paraId="3FCF6AA9" w14:textId="133BA678" w:rsidR="00C135F0" w:rsidRPr="0078248B" w:rsidRDefault="00C135F0" w:rsidP="00C87E98">
      <w:pPr>
        <w:spacing w:after="0"/>
        <w:rPr>
          <w:color w:val="262626" w:themeColor="text1" w:themeTint="D9"/>
          <w:sz w:val="28"/>
          <w:szCs w:val="28"/>
        </w:rPr>
      </w:pPr>
    </w:p>
    <w:p w14:paraId="726E1199" w14:textId="1626BFDB" w:rsidR="00C135F0" w:rsidRPr="0078248B" w:rsidRDefault="007479EF" w:rsidP="00C87E98">
      <w:pPr>
        <w:spacing w:after="0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Day eleven of LOCKDOWN and the covid1</w:t>
      </w:r>
      <w:r w:rsidR="00C135F0" w:rsidRPr="0078248B">
        <w:rPr>
          <w:color w:val="262626" w:themeColor="text1" w:themeTint="D9"/>
          <w:sz w:val="28"/>
          <w:szCs w:val="28"/>
        </w:rPr>
        <w:t>9 or corona virus has certainly impacted on all our lives – it does not discriminate!  Being</w:t>
      </w:r>
      <w:r w:rsidR="0078248B">
        <w:rPr>
          <w:color w:val="262626" w:themeColor="text1" w:themeTint="D9"/>
          <w:sz w:val="28"/>
          <w:szCs w:val="28"/>
        </w:rPr>
        <w:t xml:space="preserve"> connected, being </w:t>
      </w:r>
      <w:r w:rsidR="00C135F0" w:rsidRPr="0078248B">
        <w:rPr>
          <w:color w:val="262626" w:themeColor="text1" w:themeTint="D9"/>
          <w:sz w:val="28"/>
          <w:szCs w:val="28"/>
        </w:rPr>
        <w:t xml:space="preserve">kind and helping each other is never so important than it is now.  </w:t>
      </w:r>
    </w:p>
    <w:p w14:paraId="6EBE49D6" w14:textId="15237A53" w:rsidR="00C135F0" w:rsidRPr="0078248B" w:rsidRDefault="00C135F0" w:rsidP="00C87E98">
      <w:pPr>
        <w:spacing w:after="0"/>
        <w:rPr>
          <w:color w:val="262626" w:themeColor="text1" w:themeTint="D9"/>
          <w:sz w:val="28"/>
          <w:szCs w:val="28"/>
        </w:rPr>
      </w:pPr>
    </w:p>
    <w:p w14:paraId="00DC77FE" w14:textId="31C41DE6" w:rsidR="0090012B" w:rsidRPr="0078248B" w:rsidRDefault="00C135F0" w:rsidP="00C87E98">
      <w:pPr>
        <w:spacing w:after="0"/>
        <w:rPr>
          <w:color w:val="262626" w:themeColor="text1" w:themeTint="D9"/>
          <w:sz w:val="28"/>
          <w:szCs w:val="28"/>
        </w:rPr>
      </w:pPr>
      <w:r w:rsidRPr="0078248B">
        <w:rPr>
          <w:color w:val="262626" w:themeColor="text1" w:themeTint="D9"/>
          <w:sz w:val="28"/>
          <w:szCs w:val="28"/>
        </w:rPr>
        <w:t>This has been demonstrated across the district of Tain or ward 7, where we have witnessed people</w:t>
      </w:r>
      <w:r w:rsidR="0090012B" w:rsidRPr="0078248B">
        <w:rPr>
          <w:color w:val="262626" w:themeColor="text1" w:themeTint="D9"/>
          <w:sz w:val="28"/>
          <w:szCs w:val="28"/>
        </w:rPr>
        <w:t>, groups and agencies</w:t>
      </w:r>
      <w:r w:rsidRPr="0078248B">
        <w:rPr>
          <w:color w:val="262626" w:themeColor="text1" w:themeTint="D9"/>
          <w:sz w:val="28"/>
          <w:szCs w:val="28"/>
        </w:rPr>
        <w:t xml:space="preserve"> coming together and supporting each other in these strange times</w:t>
      </w:r>
      <w:r w:rsidR="00002A4E">
        <w:rPr>
          <w:color w:val="262626" w:themeColor="text1" w:themeTint="D9"/>
          <w:sz w:val="28"/>
          <w:szCs w:val="28"/>
        </w:rPr>
        <w:t xml:space="preserve">, which will go on for months to come. </w:t>
      </w:r>
    </w:p>
    <w:p w14:paraId="3F6F9E33" w14:textId="77777777" w:rsidR="0090012B" w:rsidRPr="0078248B" w:rsidRDefault="0090012B" w:rsidP="00C87E98">
      <w:pPr>
        <w:spacing w:after="0"/>
        <w:rPr>
          <w:color w:val="262626" w:themeColor="text1" w:themeTint="D9"/>
          <w:sz w:val="28"/>
          <w:szCs w:val="28"/>
        </w:rPr>
      </w:pPr>
    </w:p>
    <w:p w14:paraId="0230EFCD" w14:textId="2D40A158" w:rsidR="0090012B" w:rsidRPr="0078248B" w:rsidRDefault="0090012B" w:rsidP="00C87E98">
      <w:pPr>
        <w:spacing w:after="0"/>
        <w:rPr>
          <w:color w:val="262626" w:themeColor="text1" w:themeTint="D9"/>
          <w:sz w:val="28"/>
          <w:szCs w:val="28"/>
        </w:rPr>
      </w:pPr>
      <w:r w:rsidRPr="0078248B">
        <w:rPr>
          <w:color w:val="262626" w:themeColor="text1" w:themeTint="D9"/>
          <w:sz w:val="28"/>
          <w:szCs w:val="28"/>
        </w:rPr>
        <w:t xml:space="preserve">We are working with the authorities to coordinate support to the vulnerable members of our community.  If you are classed as a vulnerable person, </w:t>
      </w:r>
      <w:r w:rsidR="007479EF">
        <w:rPr>
          <w:color w:val="262626" w:themeColor="text1" w:themeTint="D9"/>
          <w:sz w:val="28"/>
          <w:szCs w:val="28"/>
        </w:rPr>
        <w:t xml:space="preserve">if you require business support or information about school closures </w:t>
      </w:r>
      <w:r w:rsidRPr="0078248B">
        <w:rPr>
          <w:color w:val="262626" w:themeColor="text1" w:themeTint="D9"/>
          <w:sz w:val="28"/>
          <w:szCs w:val="28"/>
        </w:rPr>
        <w:t xml:space="preserve">please call the free Highland Council number 0300 303 1362. </w:t>
      </w:r>
    </w:p>
    <w:p w14:paraId="173610C1" w14:textId="77777777" w:rsidR="0090012B" w:rsidRPr="0078248B" w:rsidRDefault="0090012B" w:rsidP="00C87E98">
      <w:pPr>
        <w:spacing w:after="0"/>
        <w:rPr>
          <w:color w:val="262626" w:themeColor="text1" w:themeTint="D9"/>
          <w:sz w:val="28"/>
          <w:szCs w:val="28"/>
        </w:rPr>
      </w:pPr>
    </w:p>
    <w:p w14:paraId="0D188511" w14:textId="514CDC7C" w:rsidR="00C135F0" w:rsidRPr="0078248B" w:rsidRDefault="0078248B" w:rsidP="00C87E98">
      <w:pPr>
        <w:spacing w:after="0"/>
        <w:rPr>
          <w:color w:val="262626" w:themeColor="text1" w:themeTint="D9"/>
          <w:sz w:val="28"/>
          <w:szCs w:val="28"/>
        </w:rPr>
      </w:pPr>
      <w:r w:rsidRPr="0078248B">
        <w:rPr>
          <w:color w:val="262626" w:themeColor="text1" w:themeTint="D9"/>
          <w:sz w:val="28"/>
          <w:szCs w:val="28"/>
        </w:rPr>
        <w:t xml:space="preserve">Not on Facebook but want to keep up to date with what’s happening in the area then please </w:t>
      </w:r>
      <w:r w:rsidR="007479EF">
        <w:rPr>
          <w:color w:val="262626" w:themeColor="text1" w:themeTint="D9"/>
          <w:sz w:val="28"/>
          <w:szCs w:val="28"/>
        </w:rPr>
        <w:t>check out our website</w:t>
      </w:r>
      <w:r w:rsidR="00AF7095">
        <w:rPr>
          <w:color w:val="262626" w:themeColor="text1" w:themeTint="D9"/>
          <w:sz w:val="28"/>
          <w:szCs w:val="28"/>
        </w:rPr>
        <w:t xml:space="preserve"> on </w:t>
      </w:r>
      <w:r w:rsidR="00AF7095" w:rsidRPr="00077E17">
        <w:rPr>
          <w:color w:val="262626" w:themeColor="text1" w:themeTint="D9"/>
          <w:sz w:val="28"/>
          <w:szCs w:val="28"/>
          <w:u w:val="single"/>
        </w:rPr>
        <w:t>www.tainddtrust.com</w:t>
      </w:r>
      <w:r w:rsidR="007479EF">
        <w:rPr>
          <w:color w:val="262626" w:themeColor="text1" w:themeTint="D9"/>
          <w:sz w:val="28"/>
          <w:szCs w:val="28"/>
        </w:rPr>
        <w:t xml:space="preserve">, call us on </w:t>
      </w:r>
      <w:r w:rsidR="007479EF" w:rsidRPr="00077E17">
        <w:rPr>
          <w:color w:val="262626" w:themeColor="text1" w:themeTint="D9"/>
          <w:sz w:val="28"/>
          <w:szCs w:val="28"/>
          <w:u w:val="single"/>
        </w:rPr>
        <w:t>07851958823</w:t>
      </w:r>
      <w:r w:rsidR="007479EF">
        <w:rPr>
          <w:color w:val="262626" w:themeColor="text1" w:themeTint="D9"/>
          <w:sz w:val="28"/>
          <w:szCs w:val="28"/>
        </w:rPr>
        <w:t xml:space="preserve"> or </w:t>
      </w:r>
      <w:r w:rsidRPr="0078248B">
        <w:rPr>
          <w:color w:val="262626" w:themeColor="text1" w:themeTint="D9"/>
          <w:sz w:val="28"/>
          <w:szCs w:val="28"/>
        </w:rPr>
        <w:t xml:space="preserve">email us on </w:t>
      </w:r>
      <w:hyperlink r:id="rId14" w:history="1">
        <w:r w:rsidRPr="0078248B">
          <w:rPr>
            <w:rStyle w:val="Hyperlink"/>
            <w:color w:val="262626" w:themeColor="text1" w:themeTint="D9"/>
            <w:sz w:val="28"/>
            <w:szCs w:val="28"/>
          </w:rPr>
          <w:t>info@tainddtrust.com</w:t>
        </w:r>
      </w:hyperlink>
      <w:r w:rsidRPr="0078248B">
        <w:rPr>
          <w:color w:val="262626" w:themeColor="text1" w:themeTint="D9"/>
          <w:sz w:val="28"/>
          <w:szCs w:val="28"/>
        </w:rPr>
        <w:t xml:space="preserve">. </w:t>
      </w:r>
    </w:p>
    <w:p w14:paraId="44D6896B" w14:textId="2DDD0255" w:rsidR="0090012B" w:rsidRPr="0078248B" w:rsidRDefault="0090012B" w:rsidP="00C87E98">
      <w:pPr>
        <w:spacing w:after="0"/>
        <w:rPr>
          <w:color w:val="262626" w:themeColor="text1" w:themeTint="D9"/>
          <w:sz w:val="28"/>
          <w:szCs w:val="28"/>
        </w:rPr>
      </w:pPr>
    </w:p>
    <w:p w14:paraId="76C6EC79" w14:textId="399D20E6" w:rsidR="0078248B" w:rsidRDefault="0078248B" w:rsidP="00C87E98">
      <w:pPr>
        <w:spacing w:after="0"/>
        <w:rPr>
          <w:rStyle w:val="textexposedshow"/>
          <w:rFonts w:cstheme="minorHAnsi"/>
          <w:color w:val="262626" w:themeColor="text1" w:themeTint="D9"/>
          <w:sz w:val="28"/>
          <w:szCs w:val="28"/>
        </w:rPr>
      </w:pPr>
      <w:r w:rsidRPr="0078248B">
        <w:rPr>
          <w:rFonts w:cstheme="minorHAnsi"/>
          <w:color w:val="262626" w:themeColor="text1" w:themeTint="D9"/>
          <w:sz w:val="28"/>
          <w:szCs w:val="28"/>
          <w:shd w:val="clear" w:color="auto" w:fill="FFFFFF"/>
        </w:rPr>
        <w:t>Lastly, please keep your mind busy and stay in touch with people.  Phone a friend or family member</w:t>
      </w:r>
      <w:r>
        <w:rPr>
          <w:rFonts w:cstheme="minorHAnsi"/>
          <w:color w:val="262626" w:themeColor="text1" w:themeTint="D9"/>
          <w:sz w:val="28"/>
          <w:szCs w:val="28"/>
          <w:shd w:val="clear" w:color="auto" w:fill="FFFFFF"/>
        </w:rPr>
        <w:t>; a</w:t>
      </w:r>
      <w:r w:rsidRPr="0078248B">
        <w:rPr>
          <w:rFonts w:cstheme="minorHAnsi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r w:rsidRPr="0078248B">
        <w:rPr>
          <w:rStyle w:val="textexposedshow"/>
          <w:rFonts w:cstheme="minorHAnsi"/>
          <w:color w:val="262626" w:themeColor="text1" w:themeTint="D9"/>
          <w:sz w:val="28"/>
          <w:szCs w:val="28"/>
        </w:rPr>
        <w:t>kindly word</w:t>
      </w:r>
      <w:r>
        <w:rPr>
          <w:rStyle w:val="textexposedshow"/>
          <w:rFonts w:cstheme="minorHAnsi"/>
          <w:color w:val="262626" w:themeColor="text1" w:themeTint="D9"/>
          <w:sz w:val="28"/>
          <w:szCs w:val="28"/>
        </w:rPr>
        <w:t>; H</w:t>
      </w:r>
      <w:r w:rsidRPr="0078248B">
        <w:rPr>
          <w:rStyle w:val="textexposedshow"/>
          <w:rFonts w:cstheme="minorHAnsi"/>
          <w:color w:val="262626" w:themeColor="text1" w:themeTint="D9"/>
          <w:sz w:val="28"/>
          <w:szCs w:val="28"/>
        </w:rPr>
        <w:t xml:space="preserve">ow is everyone? </w:t>
      </w:r>
      <w:r>
        <w:rPr>
          <w:rStyle w:val="textexposedshow"/>
          <w:rFonts w:cstheme="minorHAnsi"/>
          <w:color w:val="262626" w:themeColor="text1" w:themeTint="D9"/>
          <w:sz w:val="28"/>
          <w:szCs w:val="28"/>
        </w:rPr>
        <w:t>D</w:t>
      </w:r>
      <w:r w:rsidRPr="0078248B">
        <w:rPr>
          <w:rStyle w:val="textexposedshow"/>
          <w:rFonts w:cstheme="minorHAnsi"/>
          <w:color w:val="262626" w:themeColor="text1" w:themeTint="D9"/>
          <w:sz w:val="28"/>
          <w:szCs w:val="28"/>
        </w:rPr>
        <w:t>o you need anything?</w:t>
      </w:r>
      <w:r>
        <w:rPr>
          <w:rStyle w:val="textexposedshow"/>
          <w:rFonts w:cstheme="minorHAnsi"/>
          <w:color w:val="262626" w:themeColor="text1" w:themeTint="D9"/>
          <w:sz w:val="28"/>
          <w:szCs w:val="28"/>
        </w:rPr>
        <w:t xml:space="preserve"> D</w:t>
      </w:r>
      <w:r w:rsidRPr="0078248B">
        <w:rPr>
          <w:rStyle w:val="textexposedshow"/>
          <w:rFonts w:cstheme="minorHAnsi"/>
          <w:color w:val="262626" w:themeColor="text1" w:themeTint="D9"/>
          <w:sz w:val="28"/>
          <w:szCs w:val="28"/>
        </w:rPr>
        <w:t xml:space="preserve">o you know of anyone who might need help? - easy questions but so worthwhile. If someone needs help give them the helpline </w:t>
      </w:r>
      <w:r w:rsidRPr="0078248B">
        <w:rPr>
          <w:rStyle w:val="textexposedshow"/>
          <w:rFonts w:cstheme="minorHAnsi"/>
          <w:b/>
          <w:bCs/>
          <w:color w:val="262626" w:themeColor="text1" w:themeTint="D9"/>
          <w:sz w:val="28"/>
          <w:szCs w:val="28"/>
        </w:rPr>
        <w:t>0300 303 1362</w:t>
      </w:r>
      <w:r w:rsidRPr="0078248B">
        <w:rPr>
          <w:rStyle w:val="textexposedshow"/>
          <w:rFonts w:cstheme="minorHAnsi"/>
          <w:color w:val="262626" w:themeColor="text1" w:themeTint="D9"/>
          <w:sz w:val="28"/>
          <w:szCs w:val="28"/>
        </w:rPr>
        <w:t xml:space="preserve"> this number will filter down to volunteers in your community. </w:t>
      </w:r>
    </w:p>
    <w:p w14:paraId="4580AC29" w14:textId="77777777" w:rsidR="0078248B" w:rsidRDefault="0078248B" w:rsidP="00C87E98">
      <w:pPr>
        <w:spacing w:after="0"/>
        <w:rPr>
          <w:rStyle w:val="textexposedshow"/>
          <w:rFonts w:cstheme="minorHAnsi"/>
          <w:color w:val="262626" w:themeColor="text1" w:themeTint="D9"/>
          <w:sz w:val="28"/>
          <w:szCs w:val="28"/>
        </w:rPr>
      </w:pPr>
    </w:p>
    <w:p w14:paraId="2504BADD" w14:textId="4F087EA0" w:rsidR="00C135F0" w:rsidRDefault="0078248B" w:rsidP="00C87E98">
      <w:pPr>
        <w:spacing w:after="0"/>
        <w:rPr>
          <w:sz w:val="28"/>
          <w:szCs w:val="28"/>
        </w:rPr>
        <w:sectPr w:rsidR="00C135F0" w:rsidSect="00002A4E">
          <w:type w:val="continuous"/>
          <w:pgSz w:w="16838" w:h="11906" w:orient="landscape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78248B">
        <w:rPr>
          <w:rStyle w:val="textexposedshow"/>
          <w:rFonts w:cstheme="minorHAnsi"/>
          <w:color w:val="262626" w:themeColor="text1" w:themeTint="D9"/>
          <w:sz w:val="28"/>
          <w:szCs w:val="28"/>
        </w:rPr>
        <w:t>Take care and stay safe</w:t>
      </w:r>
      <w:r>
        <w:rPr>
          <w:rStyle w:val="textexposedshow"/>
          <w:rFonts w:cstheme="minorHAnsi"/>
          <w:color w:val="262626" w:themeColor="text1" w:themeTint="D9"/>
          <w:sz w:val="28"/>
          <w:szCs w:val="28"/>
        </w:rPr>
        <w:t xml:space="preserve"> but stay connected</w:t>
      </w:r>
      <w:r w:rsidRPr="0078248B">
        <w:rPr>
          <w:rStyle w:val="textexposedshow"/>
          <w:rFonts w:cstheme="minorHAnsi"/>
          <w:color w:val="262626" w:themeColor="text1" w:themeTint="D9"/>
          <w:sz w:val="28"/>
          <w:szCs w:val="28"/>
        </w:rPr>
        <w:t>.</w:t>
      </w:r>
      <w:r>
        <w:rPr>
          <w:sz w:val="28"/>
          <w:szCs w:val="28"/>
        </w:rPr>
        <w:tab/>
      </w:r>
      <w:bookmarkStart w:id="0" w:name="_GoBack"/>
      <w:bookmarkEnd w:id="0"/>
    </w:p>
    <w:p w14:paraId="373A45AA" w14:textId="50AA0167" w:rsidR="00C135F0" w:rsidRDefault="00C135F0" w:rsidP="00C87E98">
      <w:pPr>
        <w:spacing w:after="0"/>
        <w:rPr>
          <w:sz w:val="28"/>
          <w:szCs w:val="28"/>
        </w:rPr>
      </w:pPr>
    </w:p>
    <w:p w14:paraId="04C8569F" w14:textId="77777777" w:rsidR="00C135F0" w:rsidRPr="00C135F0" w:rsidRDefault="00C135F0" w:rsidP="00C87E98">
      <w:pPr>
        <w:spacing w:after="0"/>
        <w:rPr>
          <w:sz w:val="28"/>
          <w:szCs w:val="28"/>
        </w:rPr>
      </w:pPr>
    </w:p>
    <w:p w14:paraId="7571606D" w14:textId="198D301C" w:rsidR="00C135F0" w:rsidRDefault="00C135F0" w:rsidP="00C87E98">
      <w:pPr>
        <w:spacing w:after="0"/>
      </w:pPr>
    </w:p>
    <w:p w14:paraId="587B550C" w14:textId="7C85DE98" w:rsidR="00C135F0" w:rsidRPr="005F5AAD" w:rsidRDefault="00C135F0" w:rsidP="00C87E98">
      <w:pPr>
        <w:spacing w:after="0"/>
      </w:pPr>
    </w:p>
    <w:sectPr w:rsidR="00C135F0" w:rsidRPr="005F5AAD" w:rsidSect="00002A4E">
      <w:type w:val="continuous"/>
      <w:pgSz w:w="16838" w:h="11906" w:orient="landscape"/>
      <w:pgMar w:top="1440" w:right="1440" w:bottom="1440" w:left="1440" w:header="140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77741" w14:textId="77777777" w:rsidR="000918AD" w:rsidRDefault="000918AD" w:rsidP="00D24279">
      <w:pPr>
        <w:spacing w:after="0" w:line="240" w:lineRule="auto"/>
      </w:pPr>
      <w:r>
        <w:separator/>
      </w:r>
    </w:p>
  </w:endnote>
  <w:endnote w:type="continuationSeparator" w:id="0">
    <w:p w14:paraId="0F7A755F" w14:textId="77777777" w:rsidR="000918AD" w:rsidRDefault="000918AD" w:rsidP="00D2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0C9C6" w14:textId="41E8E811" w:rsidR="0078248B" w:rsidRDefault="00002A4E" w:rsidP="00002A4E">
    <w:pPr>
      <w:pStyle w:val="Footer"/>
      <w:jc w:val="right"/>
    </w:pPr>
    <w:r>
      <w:ptab w:relativeTo="margin" w:alignment="right" w:leader="none"/>
    </w:r>
    <w:r>
      <w:rPr>
        <w:noProof/>
      </w:rPr>
      <w:drawing>
        <wp:inline distT="0" distB="0" distL="0" distR="0" wp14:anchorId="28DB58CC" wp14:editId="68374145">
          <wp:extent cx="2152015" cy="579120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08128" w14:textId="77777777" w:rsidR="000918AD" w:rsidRDefault="000918AD" w:rsidP="00D24279">
      <w:pPr>
        <w:spacing w:after="0" w:line="240" w:lineRule="auto"/>
      </w:pPr>
      <w:r>
        <w:separator/>
      </w:r>
    </w:p>
  </w:footnote>
  <w:footnote w:type="continuationSeparator" w:id="0">
    <w:p w14:paraId="129DC0C2" w14:textId="77777777" w:rsidR="000918AD" w:rsidRDefault="000918AD" w:rsidP="00D2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C61EB" w14:textId="5E10D936" w:rsidR="00D24279" w:rsidRDefault="00D24279" w:rsidP="00D24279">
    <w:pPr>
      <w:spacing w:line="264" w:lineRule="auto"/>
    </w:pPr>
    <w:r>
      <w:rPr>
        <w:rStyle w:val="TitleChar"/>
        <w:b/>
        <w:bCs/>
      </w:rPr>
      <w:t>C</w:t>
    </w:r>
    <w:r w:rsidR="00AF7095">
      <w:rPr>
        <w:rStyle w:val="TitleChar"/>
        <w:b/>
        <w:bCs/>
      </w:rPr>
      <w:t>OVID-</w:t>
    </w:r>
    <w:r w:rsidRPr="00D24279">
      <w:rPr>
        <w:rStyle w:val="TitleChar"/>
        <w:b/>
        <w:bCs/>
      </w:rPr>
      <w:t xml:space="preserve">19 </w:t>
    </w:r>
    <w:r>
      <w:rPr>
        <w:rStyle w:val="TitleChar"/>
        <w:b/>
        <w:bCs/>
      </w:rPr>
      <w:t xml:space="preserve">Tain &amp; District </w:t>
    </w:r>
    <w:r w:rsidRPr="00D24279">
      <w:rPr>
        <w:rStyle w:val="TitleChar"/>
        <w:b/>
        <w:bCs/>
      </w:rPr>
      <w:t>Shop Opening Times</w:t>
    </w:r>
    <w:r w:rsidR="00D678CD">
      <w:rPr>
        <w:rStyle w:val="TitleChar"/>
        <w:b/>
        <w:bCs/>
      </w:rPr>
      <w:t xml:space="preserve">     </w:t>
    </w:r>
    <w:r w:rsidR="00D678CD">
      <w:rPr>
        <w:rStyle w:val="TitleChar"/>
        <w:b/>
        <w:bCs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67D"/>
    <w:rsid w:val="00002A4E"/>
    <w:rsid w:val="00004785"/>
    <w:rsid w:val="00077E17"/>
    <w:rsid w:val="000918AD"/>
    <w:rsid w:val="000927C8"/>
    <w:rsid w:val="000C6AF0"/>
    <w:rsid w:val="001C1923"/>
    <w:rsid w:val="002165B4"/>
    <w:rsid w:val="00334BA0"/>
    <w:rsid w:val="003E7195"/>
    <w:rsid w:val="00421DE6"/>
    <w:rsid w:val="0044135D"/>
    <w:rsid w:val="004E4BA1"/>
    <w:rsid w:val="0052564C"/>
    <w:rsid w:val="005F5AAD"/>
    <w:rsid w:val="007479EF"/>
    <w:rsid w:val="0078248B"/>
    <w:rsid w:val="007C05E3"/>
    <w:rsid w:val="008C2312"/>
    <w:rsid w:val="008E1F98"/>
    <w:rsid w:val="008F3F0D"/>
    <w:rsid w:val="0090012B"/>
    <w:rsid w:val="009E77F1"/>
    <w:rsid w:val="00A6267D"/>
    <w:rsid w:val="00AA215D"/>
    <w:rsid w:val="00AC2327"/>
    <w:rsid w:val="00AF7095"/>
    <w:rsid w:val="00B1304B"/>
    <w:rsid w:val="00BB299D"/>
    <w:rsid w:val="00C135F0"/>
    <w:rsid w:val="00C87E98"/>
    <w:rsid w:val="00D01404"/>
    <w:rsid w:val="00D24279"/>
    <w:rsid w:val="00D678CD"/>
    <w:rsid w:val="00D7196B"/>
    <w:rsid w:val="00F6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4B8BB"/>
  <w15:chartTrackingRefBased/>
  <w15:docId w15:val="{AAFF47FB-F95C-49B8-837A-C576787C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3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32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E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4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279"/>
  </w:style>
  <w:style w:type="paragraph" w:styleId="Footer">
    <w:name w:val="footer"/>
    <w:basedOn w:val="Normal"/>
    <w:link w:val="FooterChar"/>
    <w:uiPriority w:val="99"/>
    <w:unhideWhenUsed/>
    <w:rsid w:val="00D24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279"/>
  </w:style>
  <w:style w:type="paragraph" w:styleId="Title">
    <w:name w:val="Title"/>
    <w:basedOn w:val="Normal"/>
    <w:next w:val="Normal"/>
    <w:link w:val="TitleChar"/>
    <w:uiPriority w:val="10"/>
    <w:qFormat/>
    <w:rsid w:val="00D242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42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xtexposedshow">
    <w:name w:val="text_exposed_show"/>
    <w:basedOn w:val="DefaultParagraphFont"/>
    <w:rsid w:val="00782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6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hyperlink" Target="http://www.munrotain.co.uk" TargetMode="External"/><Relationship Id="rId14" Type="http://schemas.openxmlformats.org/officeDocument/2006/relationships/hyperlink" Target="mailto:info@tainddtrust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EF6B83EC0124D9D1D172EA5192A20" ma:contentTypeVersion="9" ma:contentTypeDescription="Create a new document." ma:contentTypeScope="" ma:versionID="740ee397cf505fa33bc030deb0b18769">
  <xsd:schema xmlns:xsd="http://www.w3.org/2001/XMLSchema" xmlns:xs="http://www.w3.org/2001/XMLSchema" xmlns:p="http://schemas.microsoft.com/office/2006/metadata/properties" xmlns:ns3="f67c5a48-5739-4e3c-ace3-df453792b647" targetNamespace="http://schemas.microsoft.com/office/2006/metadata/properties" ma:root="true" ma:fieldsID="0a68601210e5574cc9a1f66b979e6b62" ns3:_="">
    <xsd:import namespace="f67c5a48-5739-4e3c-ace3-df453792b6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c5a48-5739-4e3c-ace3-df453792b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F0FAB6-BEB6-4EF9-9CDD-A2CF92141B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9A246F-7FFB-4058-9ABF-586AC64D5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7c5a48-5739-4e3c-ace3-df453792b6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DAE18C-69A0-4BF6-82ED-A529A668E2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 Allan</dc:creator>
  <cp:keywords/>
  <dc:description/>
  <cp:lastModifiedBy>Coral Allan</cp:lastModifiedBy>
  <cp:revision>3</cp:revision>
  <dcterms:created xsi:type="dcterms:W3CDTF">2020-04-02T10:37:00Z</dcterms:created>
  <dcterms:modified xsi:type="dcterms:W3CDTF">2020-04-02T10:37:00Z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0x0101009A8EF6B83EC0124D9D1D172EA5192A20</vt:lpwstr>
  </property>
</Properties>
</file>